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CA350" w14:textId="268D06C8" w:rsidR="005628BA" w:rsidRPr="006E41CA" w:rsidRDefault="00AD2AD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Information from Canadian Survey on Disability 2022</w:t>
      </w:r>
    </w:p>
    <w:p w14:paraId="08345EF7" w14:textId="65F8DDE9" w:rsidR="006E41CA" w:rsidRPr="006E41CA" w:rsidRDefault="006E41CA" w:rsidP="006E41CA">
      <w:pPr>
        <w:rPr>
          <w:rFonts w:ascii="Arial" w:hAnsi="Arial" w:cs="Arial"/>
          <w:i/>
          <w:iCs/>
          <w:sz w:val="24"/>
          <w:szCs w:val="24"/>
        </w:rPr>
      </w:pPr>
      <w:r w:rsidRPr="006E41CA">
        <w:rPr>
          <w:rFonts w:ascii="Arial" w:hAnsi="Arial" w:cs="Arial"/>
          <w:i/>
          <w:iCs/>
          <w:sz w:val="24"/>
          <w:szCs w:val="24"/>
        </w:rPr>
        <w:t>Source: Canadian Survey on Disability 2022, Statistics Canada</w:t>
      </w:r>
    </w:p>
    <w:p w14:paraId="7E97AED3" w14:textId="77777777" w:rsidR="00AD2AD5" w:rsidRDefault="00AD2AD5" w:rsidP="006E41CA">
      <w:pPr>
        <w:rPr>
          <w:rFonts w:ascii="Arial" w:hAnsi="Arial" w:cs="Arial"/>
          <w:sz w:val="24"/>
          <w:szCs w:val="24"/>
        </w:rPr>
      </w:pPr>
    </w:p>
    <w:p w14:paraId="49738930" w14:textId="0B922C74" w:rsidR="00AD2AD5" w:rsidRPr="00AD2AD5" w:rsidRDefault="00AD2AD5" w:rsidP="006E41CA">
      <w:pPr>
        <w:rPr>
          <w:rFonts w:ascii="Arial" w:hAnsi="Arial" w:cs="Arial"/>
          <w:b/>
          <w:bCs/>
          <w:sz w:val="24"/>
          <w:szCs w:val="24"/>
        </w:rPr>
      </w:pPr>
      <w:r w:rsidRPr="00AD2AD5">
        <w:rPr>
          <w:rFonts w:ascii="Arial" w:hAnsi="Arial" w:cs="Arial"/>
          <w:b/>
          <w:bCs/>
          <w:sz w:val="24"/>
          <w:szCs w:val="24"/>
        </w:rPr>
        <w:t xml:space="preserve">Prevalence of people who are deafblind </w:t>
      </w:r>
    </w:p>
    <w:p w14:paraId="2595F75D" w14:textId="1C1AC13A" w:rsidR="006E41CA" w:rsidRPr="006E41CA" w:rsidRDefault="006E41CA" w:rsidP="006E41CA">
      <w:pPr>
        <w:rPr>
          <w:rFonts w:ascii="Arial" w:hAnsi="Arial" w:cs="Arial"/>
          <w:sz w:val="24"/>
          <w:szCs w:val="24"/>
        </w:rPr>
      </w:pPr>
      <w:r w:rsidRPr="006E41CA">
        <w:rPr>
          <w:rFonts w:ascii="Arial" w:hAnsi="Arial" w:cs="Arial"/>
          <w:sz w:val="24"/>
          <w:szCs w:val="24"/>
        </w:rPr>
        <w:t>Over 2% of Canada’s</w:t>
      </w:r>
      <w:r w:rsidR="00AD2AD5">
        <w:rPr>
          <w:rFonts w:ascii="Arial" w:hAnsi="Arial" w:cs="Arial"/>
          <w:sz w:val="24"/>
          <w:szCs w:val="24"/>
        </w:rPr>
        <w:t xml:space="preserve"> </w:t>
      </w:r>
      <w:r w:rsidRPr="006E41CA">
        <w:rPr>
          <w:rFonts w:ascii="Arial" w:hAnsi="Arial" w:cs="Arial"/>
          <w:sz w:val="24"/>
          <w:szCs w:val="24"/>
        </w:rPr>
        <w:t>population aged 15 years</w:t>
      </w:r>
      <w:r w:rsidR="00AD2AD5">
        <w:rPr>
          <w:rFonts w:ascii="Arial" w:hAnsi="Arial" w:cs="Arial"/>
          <w:sz w:val="24"/>
          <w:szCs w:val="24"/>
        </w:rPr>
        <w:t xml:space="preserve"> </w:t>
      </w:r>
      <w:r w:rsidRPr="006E41CA">
        <w:rPr>
          <w:rFonts w:ascii="Arial" w:hAnsi="Arial" w:cs="Arial"/>
          <w:sz w:val="24"/>
          <w:szCs w:val="24"/>
        </w:rPr>
        <w:t xml:space="preserve">and over are deafblind (602,160 people). </w:t>
      </w:r>
      <w:r w:rsidR="00AD2AD5">
        <w:rPr>
          <w:rFonts w:ascii="Arial" w:hAnsi="Arial" w:cs="Arial"/>
          <w:sz w:val="24"/>
          <w:szCs w:val="24"/>
        </w:rPr>
        <w:t xml:space="preserve">This number confirms a </w:t>
      </w:r>
      <w:r w:rsidRPr="006E41CA">
        <w:rPr>
          <w:rFonts w:ascii="Arial" w:hAnsi="Arial" w:cs="Arial"/>
          <w:sz w:val="24"/>
          <w:szCs w:val="24"/>
        </w:rPr>
        <w:t>slight increase from the Canadian Survey on Disability 2017.</w:t>
      </w:r>
    </w:p>
    <w:p w14:paraId="6C68F27D" w14:textId="14D9867A" w:rsidR="006E41CA" w:rsidRPr="006E41CA" w:rsidRDefault="006E41CA" w:rsidP="006E41CA">
      <w:pPr>
        <w:rPr>
          <w:rFonts w:ascii="Arial" w:hAnsi="Arial" w:cs="Arial"/>
          <w:sz w:val="24"/>
          <w:szCs w:val="24"/>
        </w:rPr>
      </w:pPr>
      <w:r w:rsidRPr="006E41CA">
        <w:rPr>
          <w:rFonts w:ascii="Arial" w:hAnsi="Arial" w:cs="Arial"/>
          <w:sz w:val="24"/>
          <w:szCs w:val="24"/>
        </w:rPr>
        <w:t>Of the Canadians aged 15 years and over who are deafblind, 52% of them are aged 65 years and over (314,260 people).</w:t>
      </w:r>
    </w:p>
    <w:p w14:paraId="7FA04631" w14:textId="0639678A" w:rsidR="006E41CA" w:rsidRPr="006E41CA" w:rsidRDefault="006E41CA" w:rsidP="006E41CA">
      <w:pPr>
        <w:rPr>
          <w:rFonts w:ascii="Arial" w:hAnsi="Arial" w:cs="Arial"/>
          <w:sz w:val="24"/>
          <w:szCs w:val="24"/>
        </w:rPr>
      </w:pPr>
      <w:r w:rsidRPr="006E41CA">
        <w:rPr>
          <w:rFonts w:ascii="Arial" w:hAnsi="Arial" w:cs="Arial"/>
          <w:sz w:val="24"/>
          <w:szCs w:val="24"/>
        </w:rPr>
        <w:t>Over 2% of Ontario’s population aged 15 years and over are deafblind (246,370 people). A slight increase from the Canadian Survey on Disability 2017.</w:t>
      </w:r>
    </w:p>
    <w:p w14:paraId="0903801F" w14:textId="404F3C14" w:rsidR="006E41CA" w:rsidRDefault="006E41CA" w:rsidP="006E41CA">
      <w:pPr>
        <w:rPr>
          <w:rFonts w:ascii="Arial" w:hAnsi="Arial" w:cs="Arial"/>
          <w:sz w:val="24"/>
          <w:szCs w:val="24"/>
        </w:rPr>
      </w:pPr>
      <w:r w:rsidRPr="006E41CA">
        <w:rPr>
          <w:rFonts w:ascii="Arial" w:hAnsi="Arial" w:cs="Arial"/>
          <w:sz w:val="24"/>
          <w:szCs w:val="24"/>
        </w:rPr>
        <w:t>Of the Ontarians aged 15 years and over who are deafblind, 49% of them are aged 65 years and over (120,800 people).</w:t>
      </w:r>
    </w:p>
    <w:p w14:paraId="2C5BCF5A" w14:textId="77777777" w:rsidR="00AD2AD5" w:rsidRDefault="00AD2AD5" w:rsidP="006E41CA">
      <w:pPr>
        <w:rPr>
          <w:rFonts w:ascii="Arial" w:hAnsi="Arial" w:cs="Arial"/>
          <w:sz w:val="24"/>
          <w:szCs w:val="24"/>
        </w:rPr>
      </w:pPr>
    </w:p>
    <w:p w14:paraId="6645C222" w14:textId="2816CD0A" w:rsidR="00AD2AD5" w:rsidRPr="00AD2AD5" w:rsidRDefault="00AD2AD5" w:rsidP="006E41CA">
      <w:pPr>
        <w:rPr>
          <w:rFonts w:ascii="Arial" w:hAnsi="Arial" w:cs="Arial"/>
          <w:b/>
          <w:bCs/>
          <w:sz w:val="24"/>
          <w:szCs w:val="24"/>
        </w:rPr>
      </w:pPr>
      <w:r w:rsidRPr="00AD2AD5">
        <w:rPr>
          <w:rFonts w:ascii="Arial" w:hAnsi="Arial" w:cs="Arial"/>
          <w:b/>
          <w:bCs/>
          <w:sz w:val="24"/>
          <w:szCs w:val="24"/>
        </w:rPr>
        <w:t>Prevalence of people with a developmental disability and those who are Deaf, hard of hearing, or use non-traditional forms of communication.</w:t>
      </w:r>
    </w:p>
    <w:p w14:paraId="508697C1" w14:textId="0970BFC2" w:rsidR="00AD2AD5" w:rsidRDefault="00AD2AD5" w:rsidP="006E41CA">
      <w:pPr>
        <w:rPr>
          <w:rFonts w:ascii="Arial" w:hAnsi="Arial" w:cs="Arial"/>
          <w:sz w:val="24"/>
          <w:szCs w:val="24"/>
        </w:rPr>
      </w:pPr>
    </w:p>
    <w:p w14:paraId="56557118" w14:textId="355A4010" w:rsidR="00AD2AD5" w:rsidRDefault="00AD2AD5" w:rsidP="006E4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2022, 1.5% of Canadians (or 456,630 individuals) aged 15 years and over had a developmental </w:t>
      </w:r>
      <w:proofErr w:type="gramStart"/>
      <w:r>
        <w:rPr>
          <w:rFonts w:ascii="Arial" w:hAnsi="Arial" w:cs="Arial"/>
          <w:sz w:val="24"/>
          <w:szCs w:val="24"/>
        </w:rPr>
        <w:t>disability.*</w:t>
      </w:r>
      <w:proofErr w:type="gramEnd"/>
    </w:p>
    <w:p w14:paraId="7579DA1E" w14:textId="18B4154C" w:rsidR="00AD2AD5" w:rsidRDefault="00AD2AD5" w:rsidP="006E4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 9 in 10 people with a developmental disability had at least one other type of disability. </w:t>
      </w:r>
    </w:p>
    <w:p w14:paraId="09F1F7BD" w14:textId="354A4B48" w:rsidR="00AD2AD5" w:rsidRDefault="00AD2AD5" w:rsidP="006E4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People living with a developmental disability who are Deaf, hard of hearing or use non-traditional forms of communication represent 0.2% of the Canadian population as well as the Ontario population.</w:t>
      </w:r>
    </w:p>
    <w:p w14:paraId="5F0B6298" w14:textId="77777777" w:rsidR="00AD2AD5" w:rsidRPr="00AD2AD5" w:rsidRDefault="00AD2AD5" w:rsidP="00AD2A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/>
      </w:r>
      <w:r w:rsidRPr="00AD2AD5">
        <w:rPr>
          <w:rFonts w:ascii="Arial" w:hAnsi="Arial" w:cs="Arial"/>
          <w:sz w:val="20"/>
          <w:szCs w:val="20"/>
        </w:rPr>
        <w:t>*</w:t>
      </w:r>
      <w:r w:rsidRPr="00AD2AD5">
        <w:rPr>
          <w:rFonts w:ascii="Arial" w:hAnsi="Arial" w:cs="Arial"/>
          <w:sz w:val="20"/>
          <w:szCs w:val="20"/>
        </w:rPr>
        <w:t>1. The Canadian Survey on Disability covers Canadians aged 15 years and over who experience limitations in their daily activities because of a long-term condition or health-related problem.</w:t>
      </w:r>
    </w:p>
    <w:p w14:paraId="52D24399" w14:textId="77777777" w:rsidR="00AD2AD5" w:rsidRPr="00AD2AD5" w:rsidRDefault="00AD2AD5" w:rsidP="00AD2AD5">
      <w:pPr>
        <w:rPr>
          <w:rFonts w:ascii="Arial" w:hAnsi="Arial" w:cs="Arial"/>
          <w:sz w:val="20"/>
          <w:szCs w:val="20"/>
        </w:rPr>
      </w:pPr>
      <w:r w:rsidRPr="00AD2AD5">
        <w:rPr>
          <w:rFonts w:ascii="Arial" w:hAnsi="Arial" w:cs="Arial"/>
          <w:sz w:val="20"/>
          <w:szCs w:val="20"/>
        </w:rPr>
        <w:t>2. A respondent who has been diagnosed with a developmental disorder, such as Down syndrome or autism, is identified as having a disability regardless of the level of difficulty or frequency of activity limitation.</w:t>
      </w:r>
    </w:p>
    <w:p w14:paraId="169E9121" w14:textId="67783160" w:rsidR="00AD2AD5" w:rsidRPr="006E41CA" w:rsidRDefault="00AD2AD5" w:rsidP="006E41CA">
      <w:pPr>
        <w:rPr>
          <w:rFonts w:ascii="Arial" w:hAnsi="Arial" w:cs="Arial"/>
          <w:sz w:val="24"/>
          <w:szCs w:val="24"/>
        </w:rPr>
      </w:pPr>
    </w:p>
    <w:sectPr w:rsidR="00AD2AD5" w:rsidRPr="006E41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CA"/>
    <w:rsid w:val="000A4508"/>
    <w:rsid w:val="0054363E"/>
    <w:rsid w:val="005628BA"/>
    <w:rsid w:val="006E41CA"/>
    <w:rsid w:val="00AD2AD5"/>
    <w:rsid w:val="00C0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F3464"/>
  <w15:chartTrackingRefBased/>
  <w15:docId w15:val="{1F844455-0BD5-4D79-9498-54BA7DB5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4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1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1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1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1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1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1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1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1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1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1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1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Smith</dc:creator>
  <cp:keywords/>
  <dc:description/>
  <cp:lastModifiedBy>Amy Stevenson</cp:lastModifiedBy>
  <cp:revision>3</cp:revision>
  <dcterms:created xsi:type="dcterms:W3CDTF">2024-11-13T14:01:00Z</dcterms:created>
  <dcterms:modified xsi:type="dcterms:W3CDTF">2024-11-13T14:06:00Z</dcterms:modified>
</cp:coreProperties>
</file>