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5DD09" w14:textId="0537ED7C" w:rsidR="00F37647" w:rsidRPr="00CC5D53" w:rsidRDefault="00F37647">
      <w:pPr>
        <w:rPr>
          <w:rFonts w:ascii="Arial" w:hAnsi="Arial" w:cs="Arial"/>
        </w:rPr>
      </w:pPr>
      <w:bookmarkStart w:id="0" w:name="_GoBack"/>
      <w:proofErr w:type="spellStart"/>
      <w:r w:rsidRPr="00CC5D53">
        <w:rPr>
          <w:rFonts w:ascii="Arial" w:hAnsi="Arial" w:cs="Arial"/>
        </w:rPr>
        <w:t>Deafblindness</w:t>
      </w:r>
      <w:proofErr w:type="spellEnd"/>
      <w:r w:rsidRPr="00CC5D53">
        <w:rPr>
          <w:rFonts w:ascii="Arial" w:hAnsi="Arial" w:cs="Arial"/>
        </w:rPr>
        <w:t xml:space="preserve"> is a combination of hearing and vision loss that is unique to each person.</w:t>
      </w:r>
    </w:p>
    <w:p w14:paraId="76F7E49B" w14:textId="378505AF" w:rsidR="00F37647" w:rsidRPr="00CC5D53" w:rsidRDefault="00F37647">
      <w:pPr>
        <w:rPr>
          <w:rFonts w:ascii="Arial" w:hAnsi="Arial" w:cs="Arial"/>
        </w:rPr>
      </w:pPr>
      <w:r w:rsidRPr="00CC5D53">
        <w:rPr>
          <w:rFonts w:ascii="Arial" w:hAnsi="Arial" w:cs="Arial"/>
        </w:rPr>
        <w:t>DeafBlind Ontario Services provides accessible residential and customized support services across the province</w:t>
      </w:r>
    </w:p>
    <w:p w14:paraId="0FBFEB8C" w14:textId="1E523033" w:rsidR="00F37647" w:rsidRPr="00CC5D53" w:rsidRDefault="00F37647">
      <w:pPr>
        <w:rPr>
          <w:rFonts w:ascii="Arial" w:hAnsi="Arial" w:cs="Arial"/>
        </w:rPr>
      </w:pPr>
      <w:r w:rsidRPr="00CC5D53">
        <w:rPr>
          <w:rFonts w:ascii="Arial" w:hAnsi="Arial" w:cs="Arial"/>
        </w:rPr>
        <w:t>Over one percent of Canada’s population or approximately 466,420 people are deafblind.</w:t>
      </w:r>
    </w:p>
    <w:p w14:paraId="2B99862F" w14:textId="46E24D36" w:rsidR="003F62F4" w:rsidRPr="00CC5D53" w:rsidRDefault="00483C01">
      <w:pPr>
        <w:rPr>
          <w:rFonts w:ascii="Arial" w:hAnsi="Arial" w:cs="Arial"/>
        </w:rPr>
      </w:pPr>
      <w:r w:rsidRPr="00CC5D53">
        <w:rPr>
          <w:rFonts w:ascii="Arial" w:hAnsi="Arial" w:cs="Arial"/>
        </w:rPr>
        <w:t xml:space="preserve">Evidence suggests that the prevalence of </w:t>
      </w:r>
      <w:proofErr w:type="spellStart"/>
      <w:r w:rsidRPr="00CC5D53">
        <w:rPr>
          <w:rFonts w:ascii="Arial" w:hAnsi="Arial" w:cs="Arial"/>
        </w:rPr>
        <w:t>deafblindness</w:t>
      </w:r>
      <w:proofErr w:type="spellEnd"/>
      <w:r w:rsidRPr="00CC5D53">
        <w:rPr>
          <w:rFonts w:ascii="Arial" w:hAnsi="Arial" w:cs="Arial"/>
        </w:rPr>
        <w:t xml:space="preserve"> rises with increasing age in Canada and in Ontario. *Stakeholder Consultation Report, Dr. Atul Jaiswal</w:t>
      </w:r>
    </w:p>
    <w:p w14:paraId="39B70B4F" w14:textId="47FED0CA" w:rsidR="00F37647" w:rsidRPr="00CC5D53" w:rsidRDefault="00F37647">
      <w:pPr>
        <w:rPr>
          <w:rFonts w:ascii="Arial" w:hAnsi="Arial" w:cs="Arial"/>
        </w:rPr>
      </w:pPr>
      <w:r w:rsidRPr="00CC5D53">
        <w:rPr>
          <w:rFonts w:ascii="Arial" w:hAnsi="Arial" w:cs="Arial"/>
        </w:rPr>
        <w:t xml:space="preserve">In Ontario, an estimated </w:t>
      </w:r>
      <w:proofErr w:type="gramStart"/>
      <w:r w:rsidRPr="00CC5D53">
        <w:rPr>
          <w:rFonts w:ascii="Arial" w:hAnsi="Arial" w:cs="Arial"/>
        </w:rPr>
        <w:t>211,250  individuals</w:t>
      </w:r>
      <w:proofErr w:type="gramEnd"/>
      <w:r w:rsidRPr="00CC5D53">
        <w:rPr>
          <w:rFonts w:ascii="Arial" w:hAnsi="Arial" w:cs="Arial"/>
        </w:rPr>
        <w:t xml:space="preserve"> are deafblind.  *Stakeholder Consultation Report, Dr. Atul Jaiswal</w:t>
      </w:r>
    </w:p>
    <w:p w14:paraId="3BBD77B7" w14:textId="72B8E1B0" w:rsidR="00483C01" w:rsidRPr="00CC5D53" w:rsidRDefault="00483C01">
      <w:pPr>
        <w:rPr>
          <w:rFonts w:ascii="Arial" w:hAnsi="Arial" w:cs="Arial"/>
        </w:rPr>
      </w:pPr>
      <w:r w:rsidRPr="00CC5D53">
        <w:rPr>
          <w:rFonts w:ascii="Arial" w:hAnsi="Arial" w:cs="Arial"/>
        </w:rPr>
        <w:t>22% or 70,080 Ontario seniors in home care and long-term care reported experiencing vision and hearing loss combined every year over the past three years. *Canadian Institute of Health Information</w:t>
      </w:r>
    </w:p>
    <w:p w14:paraId="6EA67B9F" w14:textId="77777777" w:rsidR="00483C01" w:rsidRPr="00CC5D53" w:rsidRDefault="00483C01">
      <w:pPr>
        <w:rPr>
          <w:rFonts w:ascii="Arial" w:hAnsi="Arial" w:cs="Arial"/>
        </w:rPr>
      </w:pPr>
      <w:r w:rsidRPr="00CC5D53">
        <w:rPr>
          <w:rFonts w:ascii="Arial" w:hAnsi="Arial" w:cs="Arial"/>
        </w:rPr>
        <w:t>As a leader in the field, we are participating in research into this unique disability:</w:t>
      </w:r>
    </w:p>
    <w:p w14:paraId="7D5030B6" w14:textId="77777777" w:rsidR="00483C01" w:rsidRPr="00CC5D53" w:rsidRDefault="00483C01">
      <w:pPr>
        <w:rPr>
          <w:rFonts w:ascii="Arial" w:hAnsi="Arial" w:cs="Arial"/>
        </w:rPr>
      </w:pPr>
      <w:r w:rsidRPr="00CC5D53">
        <w:rPr>
          <w:rFonts w:ascii="Arial" w:hAnsi="Arial" w:cs="Arial"/>
        </w:rPr>
        <w:t>OUR RESEARCH</w:t>
      </w:r>
    </w:p>
    <w:p w14:paraId="3E5DD356" w14:textId="77777777" w:rsidR="00F37647" w:rsidRPr="00CC5D53" w:rsidRDefault="00483C01" w:rsidP="00F376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5D53">
        <w:rPr>
          <w:rFonts w:ascii="Arial" w:hAnsi="Arial" w:cs="Arial"/>
        </w:rPr>
        <w:t>Initiating Research</w:t>
      </w:r>
    </w:p>
    <w:p w14:paraId="5B98D9B1" w14:textId="77777777" w:rsidR="00F37647" w:rsidRPr="00CC5D53" w:rsidRDefault="00483C01" w:rsidP="00F3764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C5D53">
        <w:rPr>
          <w:rFonts w:ascii="Arial" w:hAnsi="Arial" w:cs="Arial"/>
        </w:rPr>
        <w:t>RESEARCH</w:t>
      </w:r>
    </w:p>
    <w:p w14:paraId="7274EE1B" w14:textId="77777777" w:rsidR="00F37647" w:rsidRPr="00CC5D53" w:rsidRDefault="00483C01" w:rsidP="00F3764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C5D53">
        <w:rPr>
          <w:rFonts w:ascii="Arial" w:hAnsi="Arial" w:cs="Arial"/>
        </w:rPr>
        <w:t xml:space="preserve">As part of our 2015-2018 Strategic Plan, we initiated research into </w:t>
      </w:r>
      <w:proofErr w:type="spellStart"/>
      <w:r w:rsidRPr="00CC5D53">
        <w:rPr>
          <w:rFonts w:ascii="Arial" w:hAnsi="Arial" w:cs="Arial"/>
        </w:rPr>
        <w:t>deafblindness</w:t>
      </w:r>
      <w:proofErr w:type="spellEnd"/>
      <w:r w:rsidRPr="00CC5D53">
        <w:rPr>
          <w:rFonts w:ascii="Arial" w:hAnsi="Arial" w:cs="Arial"/>
        </w:rPr>
        <w:t>.</w:t>
      </w:r>
    </w:p>
    <w:p w14:paraId="182B4F49" w14:textId="77777777" w:rsidR="00F37647" w:rsidRPr="00CC5D53" w:rsidRDefault="00483C01" w:rsidP="00F376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5D53">
        <w:rPr>
          <w:rFonts w:ascii="Arial" w:hAnsi="Arial" w:cs="Arial"/>
        </w:rPr>
        <w:t>Facilitating Research</w:t>
      </w:r>
    </w:p>
    <w:p w14:paraId="09BD592B" w14:textId="77777777" w:rsidR="00F37647" w:rsidRPr="00CC5D53" w:rsidRDefault="00483C01" w:rsidP="00F3764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C5D53">
        <w:rPr>
          <w:rFonts w:ascii="Arial" w:hAnsi="Arial" w:cs="Arial"/>
        </w:rPr>
        <w:t>COLLABORATION</w:t>
      </w:r>
    </w:p>
    <w:p w14:paraId="06B1D559" w14:textId="77777777" w:rsidR="00F37647" w:rsidRPr="00CC5D53" w:rsidRDefault="00483C01" w:rsidP="00F3764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C5D53">
        <w:rPr>
          <w:rFonts w:ascii="Arial" w:hAnsi="Arial" w:cs="Arial"/>
        </w:rPr>
        <w:t xml:space="preserve">Research with universities, colleges, community partners, and networks on a national and international level. </w:t>
      </w:r>
    </w:p>
    <w:p w14:paraId="169F2834" w14:textId="77777777" w:rsidR="00F37647" w:rsidRPr="00CC5D53" w:rsidRDefault="00483C01" w:rsidP="00F376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5D53">
        <w:rPr>
          <w:rFonts w:ascii="Arial" w:hAnsi="Arial" w:cs="Arial"/>
        </w:rPr>
        <w:t>Coordinating Research</w:t>
      </w:r>
    </w:p>
    <w:p w14:paraId="07D06DE2" w14:textId="77777777" w:rsidR="00F37647" w:rsidRPr="00CC5D53" w:rsidRDefault="00483C01" w:rsidP="00F3764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C5D53">
        <w:rPr>
          <w:rFonts w:ascii="Arial" w:hAnsi="Arial" w:cs="Arial"/>
        </w:rPr>
        <w:t>ENRICHING LIVES</w:t>
      </w:r>
    </w:p>
    <w:p w14:paraId="44282D6C" w14:textId="6EB7449F" w:rsidR="00483C01" w:rsidRPr="00CC5D53" w:rsidRDefault="00483C01" w:rsidP="00F3764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C5D53">
        <w:rPr>
          <w:rFonts w:ascii="Arial" w:hAnsi="Arial" w:cs="Arial"/>
        </w:rPr>
        <w:t xml:space="preserve">Research evidence will enhance services for the people we support. </w:t>
      </w:r>
    </w:p>
    <w:p w14:paraId="54635BEE" w14:textId="77777777" w:rsidR="00483C01" w:rsidRPr="00CC5D53" w:rsidRDefault="00483C01">
      <w:pPr>
        <w:rPr>
          <w:rFonts w:ascii="Arial" w:hAnsi="Arial" w:cs="Arial"/>
        </w:rPr>
      </w:pPr>
    </w:p>
    <w:p w14:paraId="02CA8F2F" w14:textId="62141A8A" w:rsidR="00483C01" w:rsidRPr="00CC5D53" w:rsidRDefault="00483C01">
      <w:pPr>
        <w:rPr>
          <w:rFonts w:ascii="Arial" w:hAnsi="Arial" w:cs="Arial"/>
        </w:rPr>
      </w:pPr>
      <w:r w:rsidRPr="00CC5D53">
        <w:rPr>
          <w:rFonts w:ascii="Arial" w:hAnsi="Arial" w:cs="Arial"/>
        </w:rPr>
        <w:t xml:space="preserve">We strive to further work with people with </w:t>
      </w:r>
      <w:proofErr w:type="spellStart"/>
      <w:r w:rsidRPr="00CC5D53">
        <w:rPr>
          <w:rFonts w:ascii="Arial" w:hAnsi="Arial" w:cs="Arial"/>
        </w:rPr>
        <w:t>deafblindness</w:t>
      </w:r>
      <w:proofErr w:type="spellEnd"/>
      <w:r w:rsidRPr="00CC5D53">
        <w:rPr>
          <w:rFonts w:ascii="Arial" w:hAnsi="Arial" w:cs="Arial"/>
        </w:rPr>
        <w:t xml:space="preserve">, stakeholders, and service providers, to generate public education and awareness. We will position Canadian research to encourage participation in national and international initiatives to make a difference in the quality of life and the quality of services for individuals with </w:t>
      </w:r>
      <w:proofErr w:type="spellStart"/>
      <w:r w:rsidRPr="00CC5D53">
        <w:rPr>
          <w:rFonts w:ascii="Arial" w:hAnsi="Arial" w:cs="Arial"/>
        </w:rPr>
        <w:t>deafblindness</w:t>
      </w:r>
      <w:proofErr w:type="spellEnd"/>
      <w:r w:rsidRPr="00CC5D53">
        <w:rPr>
          <w:rFonts w:ascii="Arial" w:hAnsi="Arial" w:cs="Arial"/>
        </w:rPr>
        <w:t>.</w:t>
      </w:r>
    </w:p>
    <w:p w14:paraId="2FE3A9C2" w14:textId="77777777" w:rsidR="00483C01" w:rsidRPr="00CC5D53" w:rsidRDefault="00483C01">
      <w:pPr>
        <w:rPr>
          <w:rFonts w:ascii="Arial" w:hAnsi="Arial" w:cs="Arial"/>
        </w:rPr>
      </w:pPr>
      <w:r w:rsidRPr="00CC5D53">
        <w:rPr>
          <w:rFonts w:ascii="Arial" w:hAnsi="Arial" w:cs="Arial"/>
        </w:rPr>
        <w:t>Learn more at www.deafblindontario.com/about/research/</w:t>
      </w:r>
      <w:bookmarkEnd w:id="0"/>
    </w:p>
    <w:sectPr w:rsidR="00483C01" w:rsidRPr="00CC5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B65"/>
    <w:multiLevelType w:val="hybridMultilevel"/>
    <w:tmpl w:val="F4EEF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01"/>
    <w:rsid w:val="003F62F4"/>
    <w:rsid w:val="00483C01"/>
    <w:rsid w:val="00602B00"/>
    <w:rsid w:val="00CC5D53"/>
    <w:rsid w:val="00F3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DD5A"/>
  <w15:chartTrackingRefBased/>
  <w15:docId w15:val="{08EE1027-1DCD-47F1-B713-16EF8663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D597DD51B864697956C2C64B3D5DB" ma:contentTypeVersion="13" ma:contentTypeDescription="Create a new document." ma:contentTypeScope="" ma:versionID="e936ff832c1c4676953c42c2e6acb608">
  <xsd:schema xmlns:xsd="http://www.w3.org/2001/XMLSchema" xmlns:xs="http://www.w3.org/2001/XMLSchema" xmlns:p="http://schemas.microsoft.com/office/2006/metadata/properties" xmlns:ns3="5fc4c768-f09e-4d0c-ab5c-c80f80787105" xmlns:ns4="bdda86be-e44b-42fd-bcdd-4318358412ff" targetNamespace="http://schemas.microsoft.com/office/2006/metadata/properties" ma:root="true" ma:fieldsID="bbda6a33cb00ec85f2a1df1ab66663f5" ns3:_="" ns4:_="">
    <xsd:import namespace="5fc4c768-f09e-4d0c-ab5c-c80f80787105"/>
    <xsd:import namespace="bdda86be-e44b-42fd-bcdd-4318358412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4c768-f09e-4d0c-ab5c-c80f80787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a86be-e44b-42fd-bcdd-431835841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32326-80A7-4B37-AB45-1C2808389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93BA8-A571-48F9-93A5-B3975A27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4c768-f09e-4d0c-ab5c-c80f80787105"/>
    <ds:schemaRef ds:uri="bdda86be-e44b-42fd-bcdd-431835841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2C518-1BB4-4A0A-9EF9-664D31A15E78}">
  <ds:schemaRefs>
    <ds:schemaRef ds:uri="http://schemas.openxmlformats.org/package/2006/metadata/core-properties"/>
    <ds:schemaRef ds:uri="http://www.w3.org/XML/1998/namespace"/>
    <ds:schemaRef ds:uri="5fc4c768-f09e-4d0c-ab5c-c80f8078710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dda86be-e44b-42fd-bcdd-4318358412f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dbos\cs</dc:creator>
  <cp:keywords/>
  <dc:description/>
  <cp:lastModifiedBy>Samantha Marren (CS)</cp:lastModifiedBy>
  <cp:revision>2</cp:revision>
  <dcterms:created xsi:type="dcterms:W3CDTF">2021-02-22T19:52:00Z</dcterms:created>
  <dcterms:modified xsi:type="dcterms:W3CDTF">2021-02-22T19:52:00Z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0x010100D52D597DD51B864697956C2C64B3D5DB</vt:lpwstr>
  </property>
</Properties>
</file>